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BB" w:rsidRDefault="001C40BB" w:rsidP="001C40BB">
      <w:pPr>
        <w:pStyle w:val="Titre1"/>
      </w:pPr>
      <w:r>
        <w:t>Appareil à mesurer les états de surface</w:t>
      </w:r>
    </w:p>
    <w:p w:rsidR="001C40BB" w:rsidRDefault="001C40BB"/>
    <w:p w:rsidR="001C40BB" w:rsidRDefault="001C40BB" w:rsidP="001C40BB">
      <w:pPr>
        <w:pStyle w:val="Titre2"/>
      </w:pPr>
      <w:r>
        <w:t>Notice d'utilisation</w:t>
      </w:r>
    </w:p>
    <w:p w:rsidR="001C40BB" w:rsidRDefault="001C40BB"/>
    <w:p w:rsidR="001C40BB" w:rsidRDefault="001C40BB" w:rsidP="001C40BB">
      <w:pPr>
        <w:pStyle w:val="Titre3"/>
      </w:pPr>
      <w:r>
        <w:t>Matériel nécessaire</w:t>
      </w:r>
    </w:p>
    <w:p w:rsidR="001C40BB" w:rsidRDefault="001C40BB" w:rsidP="001C40BB">
      <w:pPr>
        <w:pStyle w:val="Paragraphedeliste"/>
        <w:numPr>
          <w:ilvl w:val="0"/>
          <w:numId w:val="1"/>
        </w:numPr>
      </w:pPr>
      <w:r>
        <w:t>Unité d'impression</w:t>
      </w:r>
    </w:p>
    <w:p w:rsidR="001C40BB" w:rsidRDefault="001C40BB" w:rsidP="001C40BB">
      <w:pPr>
        <w:pStyle w:val="Paragraphedeliste"/>
        <w:numPr>
          <w:ilvl w:val="0"/>
          <w:numId w:val="1"/>
        </w:numPr>
      </w:pPr>
      <w:r>
        <w:t>adaptateur secteur</w:t>
      </w:r>
    </w:p>
    <w:p w:rsidR="001C40BB" w:rsidRDefault="001C40BB" w:rsidP="001C40BB">
      <w:pPr>
        <w:pStyle w:val="Paragraphedeliste"/>
        <w:numPr>
          <w:ilvl w:val="0"/>
          <w:numId w:val="1"/>
        </w:numPr>
      </w:pPr>
      <w:r>
        <w:t>unité d'avance plus palpeur + cache (ne pas l'enlever)</w:t>
      </w:r>
    </w:p>
    <w:p w:rsidR="001C40BB" w:rsidRDefault="001C40BB" w:rsidP="001C40BB">
      <w:pPr>
        <w:pStyle w:val="Paragraphedeliste"/>
        <w:numPr>
          <w:ilvl w:val="0"/>
          <w:numId w:val="1"/>
        </w:numPr>
      </w:pPr>
      <w:r>
        <w:t>2 supports (dont un percé pour le maintien sur support magnétique)</w:t>
      </w:r>
    </w:p>
    <w:p w:rsidR="001C40BB" w:rsidRDefault="001C40BB" w:rsidP="001C40BB">
      <w:pPr>
        <w:pStyle w:val="Paragraphedeliste"/>
        <w:numPr>
          <w:ilvl w:val="0"/>
          <w:numId w:val="1"/>
        </w:numPr>
      </w:pPr>
      <w:r>
        <w:t>marbre (+vé pour pièce cylindrique)</w:t>
      </w:r>
    </w:p>
    <w:p w:rsidR="001C40BB" w:rsidRDefault="001C40BB" w:rsidP="001C40BB">
      <w:pPr>
        <w:pStyle w:val="Paragraphedeliste"/>
        <w:numPr>
          <w:ilvl w:val="0"/>
          <w:numId w:val="1"/>
        </w:numPr>
      </w:pPr>
      <w:r>
        <w:t>cale étalon</w:t>
      </w:r>
    </w:p>
    <w:p w:rsidR="001C40BB" w:rsidRDefault="001C40BB" w:rsidP="001C40BB">
      <w:pPr>
        <w:pStyle w:val="Titre3"/>
      </w:pPr>
      <w:r>
        <w:t>Étalonnage de l'appareil de mesure</w:t>
      </w:r>
    </w:p>
    <w:p w:rsidR="001C40BB" w:rsidRPr="00BF370B" w:rsidRDefault="001C40BB" w:rsidP="001C40BB">
      <w:pPr>
        <w:pStyle w:val="Paragraphedeliste"/>
        <w:numPr>
          <w:ilvl w:val="0"/>
          <w:numId w:val="2"/>
        </w:numPr>
      </w:pPr>
      <w:r>
        <w:t xml:space="preserve">Vérifier qu'à l'arrière de l'unité d'impression bouton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 w:rsidR="00BF370B">
        <w:rPr>
          <w:rFonts w:eastAsiaTheme="minorEastAsia"/>
        </w:rPr>
        <w:t xml:space="preserve"> position haute (les autres positions basses) </w:t>
      </w:r>
    </w:p>
    <w:p w:rsidR="00BF370B" w:rsidRDefault="00BF370B" w:rsidP="001C40BB">
      <w:pPr>
        <w:pStyle w:val="Paragraphedeliste"/>
        <w:numPr>
          <w:ilvl w:val="0"/>
          <w:numId w:val="2"/>
        </w:numPr>
      </w:pPr>
      <w:r>
        <w:t>« Profil » : off ; « back » : off</w:t>
      </w:r>
    </w:p>
    <w:p w:rsidR="00BF370B" w:rsidRDefault="00BF370B" w:rsidP="001C40BB">
      <w:pPr>
        <w:pStyle w:val="Paragraphedeliste"/>
        <w:numPr>
          <w:ilvl w:val="0"/>
          <w:numId w:val="2"/>
        </w:numPr>
      </w:pPr>
      <w:r>
        <w:t>« Length/cut off » : 0,8</w:t>
      </w:r>
    </w:p>
    <w:p w:rsidR="00BF370B" w:rsidRPr="00BF370B" w:rsidRDefault="00BF370B" w:rsidP="001C40BB">
      <w:pPr>
        <w:pStyle w:val="Paragraphedeliste"/>
        <w:numPr>
          <w:ilvl w:val="0"/>
          <w:numId w:val="2"/>
        </w:numPr>
      </w:pPr>
      <w:r>
        <w:t>Arrière UI : « </w:t>
      </w:r>
      <m:oMath>
        <m:r>
          <w:rPr>
            <w:rFonts w:ascii="Cambria Math" w:hAnsi="Cambria Math"/>
          </w:rPr>
          <m:t>nλc</m:t>
        </m:r>
      </m:oMath>
      <w:r>
        <w:rPr>
          <w:rFonts w:eastAsiaTheme="minorEastAsia"/>
        </w:rPr>
        <w:t> » : 5</w:t>
      </w:r>
    </w:p>
    <w:p w:rsidR="00BF370B" w:rsidRDefault="00BF370B" w:rsidP="001C40BB">
      <w:pPr>
        <w:pStyle w:val="Paragraphedeliste"/>
        <w:numPr>
          <w:ilvl w:val="0"/>
          <w:numId w:val="2"/>
        </w:numPr>
      </w:pPr>
      <w:r>
        <w:t>Positionner le palpeur sur la cale étalon (cf 4°)</w:t>
      </w:r>
    </w:p>
    <w:p w:rsidR="00BF370B" w:rsidRDefault="00BF370B" w:rsidP="001C40BB">
      <w:pPr>
        <w:pStyle w:val="Paragraphedeliste"/>
        <w:numPr>
          <w:ilvl w:val="0"/>
          <w:numId w:val="2"/>
        </w:numPr>
      </w:pPr>
      <w:r>
        <w:t>Appuyez sur start</w:t>
      </w:r>
    </w:p>
    <w:p w:rsidR="00BF370B" w:rsidRPr="00BF370B" w:rsidRDefault="00BF370B" w:rsidP="001C40BB">
      <w:pPr>
        <w:pStyle w:val="Paragraphedeliste"/>
        <w:numPr>
          <w:ilvl w:val="0"/>
          <w:numId w:val="2"/>
        </w:numPr>
      </w:pPr>
      <w:r>
        <w:t xml:space="preserve">Le palpeur rentre (course : </w:t>
      </w:r>
      <m:oMath>
        <m:r>
          <w:rPr>
            <w:rFonts w:ascii="Cambria Math" w:hAnsi="Cambria Math"/>
          </w:rPr>
          <m:t>1mm+0,8×5mm</m:t>
        </m:r>
      </m:oMath>
      <w:r>
        <w:rPr>
          <w:rFonts w:eastAsiaTheme="minorEastAsia"/>
        </w:rPr>
        <w:t>)</w:t>
      </w:r>
    </w:p>
    <w:p w:rsidR="00BF370B" w:rsidRPr="00BF370B" w:rsidRDefault="00BF370B" w:rsidP="001C40BB">
      <w:pPr>
        <w:pStyle w:val="Paragraphedeliste"/>
        <w:numPr>
          <w:ilvl w:val="0"/>
          <w:numId w:val="2"/>
        </w:numPr>
      </w:pPr>
      <w:r>
        <w:rPr>
          <w:rFonts w:eastAsiaTheme="minorEastAsia"/>
        </w:rPr>
        <w:t xml:space="preserve">Attente </w:t>
      </w:r>
      <m:oMath>
        <m:r>
          <w:rPr>
            <w:rFonts w:ascii="Cambria Math" w:eastAsiaTheme="minorEastAsia" w:hAnsi="Cambria Math"/>
          </w:rPr>
          <m:t>15s</m:t>
        </m:r>
      </m:oMath>
      <w:r>
        <w:rPr>
          <w:rFonts w:eastAsiaTheme="minorEastAsia"/>
        </w:rPr>
        <w:t>. Le palpeur revient position initiale.</w:t>
      </w:r>
    </w:p>
    <w:p w:rsidR="00BF370B" w:rsidRPr="00BF370B" w:rsidRDefault="00BF370B" w:rsidP="001C40BB">
      <w:pPr>
        <w:pStyle w:val="Paragraphedeliste"/>
        <w:numPr>
          <w:ilvl w:val="0"/>
          <w:numId w:val="2"/>
        </w:numPr>
      </w:pPr>
      <w:r>
        <w:rPr>
          <w:rFonts w:eastAsiaTheme="minorEastAsia"/>
        </w:rPr>
        <w:t xml:space="preserve">Sur imprimante : valeur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>
        <w:rPr>
          <w:rFonts w:eastAsiaTheme="minorEastAsia"/>
        </w:rPr>
        <w:t xml:space="preserve">. 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=c</m:t>
        </m:r>
      </m:oMath>
      <w:r>
        <w:rPr>
          <w:rFonts w:eastAsiaTheme="minorEastAsia"/>
        </w:rPr>
        <w:t>.</w:t>
      </w:r>
    </w:p>
    <w:p w:rsidR="00BF370B" w:rsidRPr="00BF370B" w:rsidRDefault="00BF370B" w:rsidP="001C40BB">
      <w:pPr>
        <w:pStyle w:val="Paragraphedeliste"/>
        <w:numPr>
          <w:ilvl w:val="0"/>
          <w:numId w:val="2"/>
        </w:numPr>
      </w:pPr>
      <w:r>
        <w:rPr>
          <w:rFonts w:eastAsiaTheme="minorEastAsia"/>
        </w:rPr>
        <w:t xml:space="preserve">Si </w:t>
      </w:r>
      <m:oMath>
        <m:r>
          <w:rPr>
            <w:rFonts w:ascii="Cambria Math" w:eastAsiaTheme="minorEastAsia" w:hAnsi="Cambria Math"/>
          </w:rPr>
          <m:t>c=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</m:oMath>
      <w:r>
        <w:rPr>
          <w:rFonts w:eastAsiaTheme="minorEastAsia"/>
        </w:rPr>
        <w:t xml:space="preserve"> plaquette étalon </w:t>
      </w:r>
      <m:oMath>
        <m:r>
          <w:rPr>
            <w:rFonts w:ascii="Cambria Math" w:eastAsiaTheme="minorEastAsia" w:hAnsi="Cambria Math"/>
          </w:rPr>
          <m:t>⇒</m:t>
        </m:r>
      </m:oMath>
      <w:r>
        <w:rPr>
          <w:rFonts w:eastAsiaTheme="minorEastAsia"/>
        </w:rPr>
        <w:t xml:space="preserve"> appareil réglé.</w:t>
      </w:r>
    </w:p>
    <w:p w:rsidR="00BF370B" w:rsidRPr="00BF370B" w:rsidRDefault="00BF370B" w:rsidP="001C40BB">
      <w:pPr>
        <w:pStyle w:val="Paragraphedeliste"/>
        <w:numPr>
          <w:ilvl w:val="0"/>
          <w:numId w:val="2"/>
        </w:numPr>
      </w:pPr>
      <w:r>
        <w:rPr>
          <w:rFonts w:eastAsiaTheme="minorEastAsia"/>
        </w:rPr>
        <w:t xml:space="preserve">Si non : agir sur vis gain (arrière de l’unité d’impression) jusqu’à </w:t>
      </w:r>
      <m:oMath>
        <m:r>
          <w:rPr>
            <w:rFonts w:ascii="Cambria Math" w:eastAsiaTheme="minorEastAsia" w:hAnsi="Cambria Math"/>
          </w:rPr>
          <m:t>c=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 </m:t>
        </m:r>
      </m:oMath>
      <w:r>
        <w:rPr>
          <w:rFonts w:eastAsiaTheme="minorEastAsia"/>
        </w:rPr>
        <w:t xml:space="preserve"> plaquette en renouvelant les mesures.</w:t>
      </w:r>
    </w:p>
    <w:p w:rsidR="001C40BB" w:rsidRDefault="00BF370B" w:rsidP="00BF370B">
      <w:pPr>
        <w:pStyle w:val="Titre3"/>
      </w:pPr>
      <w:r>
        <w:t>Mesures possibles</w:t>
      </w:r>
    </w:p>
    <w:p w:rsidR="00BF370B" w:rsidRPr="00BF370B" w:rsidRDefault="00BF370B" w:rsidP="00BF370B">
      <w:pPr>
        <w:pStyle w:val="Paragraphedeliste"/>
        <w:numPr>
          <w:ilvl w:val="0"/>
          <w:numId w:val="3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 </m:t>
        </m:r>
      </m:oMath>
      <w:r>
        <w:rPr>
          <w:rFonts w:eastAsiaTheme="minorEastAsia"/>
        </w:rPr>
        <w:t>: moyenne arithmétique des écarts de la rugosité opar rapport à la médiane.</w:t>
      </w:r>
    </w:p>
    <w:p w:rsidR="00BF370B" w:rsidRPr="00BF370B" w:rsidRDefault="00BF370B" w:rsidP="00BF370B">
      <w:pPr>
        <w:pStyle w:val="Paragraphedeliste"/>
        <w:numPr>
          <w:ilvl w:val="0"/>
          <w:numId w:val="3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q</m:t>
            </m:r>
          </m:sub>
        </m:sSub>
      </m:oMath>
      <w:r>
        <w:rPr>
          <w:rFonts w:eastAsiaTheme="minorEastAsia"/>
        </w:rPr>
        <w:t> : Paramètre rms</w:t>
      </w:r>
    </w:p>
    <w:p w:rsidR="00BF370B" w:rsidRPr="00BF370B" w:rsidRDefault="00BF370B" w:rsidP="00BF370B">
      <w:pPr>
        <w:pStyle w:val="Paragraphedeliste"/>
        <w:numPr>
          <w:ilvl w:val="0"/>
          <w:numId w:val="3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</w:p>
    <w:p w:rsidR="00BF370B" w:rsidRPr="00BF370B" w:rsidRDefault="00BF370B" w:rsidP="00BF370B">
      <w:pPr>
        <w:pStyle w:val="Paragraphedeliste"/>
        <w:numPr>
          <w:ilvl w:val="0"/>
          <w:numId w:val="3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</m:oMath>
    </w:p>
    <w:p w:rsidR="00BF370B" w:rsidRPr="00BF370B" w:rsidRDefault="00BF370B" w:rsidP="00BF370B">
      <w:pPr>
        <w:pStyle w:val="Paragraphedeliste"/>
        <w:numPr>
          <w:ilvl w:val="0"/>
          <w:numId w:val="3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</w:p>
    <w:p w:rsidR="00BF370B" w:rsidRPr="00BF370B" w:rsidRDefault="00BF370B" w:rsidP="00BF370B">
      <w:pPr>
        <w:pStyle w:val="Paragraphedeliste"/>
        <w:numPr>
          <w:ilvl w:val="0"/>
          <w:numId w:val="3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</w:p>
    <w:p w:rsidR="00BF370B" w:rsidRPr="00BF370B" w:rsidRDefault="00BF370B" w:rsidP="00BF370B">
      <w:pPr>
        <w:pStyle w:val="Paragraphedeliste"/>
        <w:numPr>
          <w:ilvl w:val="0"/>
          <w:numId w:val="3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</w:p>
    <w:p w:rsidR="00BF370B" w:rsidRDefault="00BF370B" w:rsidP="00BF370B">
      <w:pPr>
        <w:pStyle w:val="Paragraphedelist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>« </w:t>
      </w:r>
      <w:r w:rsidRPr="00BF370B">
        <w:rPr>
          <w:rFonts w:eastAsiaTheme="minorEastAsia"/>
        </w:rPr>
        <w:t>Profile</w:t>
      </w:r>
      <w:r>
        <w:rPr>
          <w:rFonts w:eastAsiaTheme="minorEastAsia"/>
        </w:rPr>
        <w:t> »</w:t>
      </w:r>
      <w:r w:rsidRPr="00BF370B">
        <w:rPr>
          <w:rFonts w:eastAsiaTheme="minorEastAsia"/>
        </w:rPr>
        <w:t xml:space="preserve"> (avant UI)donne le profile de la surface.Pour l'avoir</w:t>
      </w:r>
      <w:r>
        <w:rPr>
          <w:rFonts w:eastAsiaTheme="minorEastAsia"/>
        </w:rPr>
        <w:t xml:space="preserve"> sur imprimante : position « on ».</w:t>
      </w:r>
    </w:p>
    <w:p w:rsidR="00BF370B" w:rsidRDefault="00BF370B" w:rsidP="00BF370B">
      <w:pPr>
        <w:pStyle w:val="Paragraphedeliste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« back » : courbe du taux de portée (avant UI). Pour l’obtenir sur imprimante : position </w:t>
      </w:r>
      <m:oMath>
        <m:r>
          <w:rPr>
            <w:rFonts w:ascii="Cambria Math" w:eastAsiaTheme="minorEastAsia" w:hAnsi="Cambria Math"/>
          </w:rPr>
          <m:t>tp</m:t>
        </m:r>
      </m:oMath>
      <w:r>
        <w:rPr>
          <w:rFonts w:eastAsiaTheme="minorEastAsia"/>
        </w:rPr>
        <w:t xml:space="preserve"> nécessaire (arrière UI) + back : position « on ».</w:t>
      </w:r>
    </w:p>
    <w:p w:rsidR="00BF370B" w:rsidRDefault="00BF370B" w:rsidP="00BF370B">
      <w:pPr>
        <w:rPr>
          <w:rFonts w:eastAsiaTheme="minorEastAsia"/>
        </w:rPr>
      </w:pPr>
      <w:r>
        <w:rPr>
          <w:rFonts w:eastAsiaTheme="minorEastAsia"/>
        </w:rPr>
        <w:t>NB :</w:t>
      </w:r>
    </w:p>
    <w:p w:rsidR="00BF370B" w:rsidRDefault="00BF370B" w:rsidP="00BF370B">
      <w:pPr>
        <w:pStyle w:val="Paragraphedeliste"/>
        <w:numPr>
          <w:ilvl w:val="0"/>
          <w:numId w:val="4"/>
        </w:numPr>
        <w:rPr>
          <w:rFonts w:eastAsiaTheme="minorEastAsia"/>
        </w:rPr>
      </w:pPr>
      <w:r w:rsidRPr="00BF370B">
        <w:rPr>
          <w:rFonts w:eastAsiaTheme="minorEastAsia"/>
        </w:rPr>
        <w:lastRenderedPageBreak/>
        <w:t xml:space="preserve">Pour le profile : si on est en position </w:t>
      </w:r>
      <m:oMath>
        <m:r>
          <w:rPr>
            <w:rFonts w:ascii="Cambria Math" w:eastAsiaTheme="minorEastAsia" w:hAnsi="Cambria Math"/>
          </w:rPr>
          <m:t>(×5)</m:t>
        </m:r>
      </m:oMath>
      <w:r w:rsidRPr="00BF370B">
        <w:rPr>
          <w:rFonts w:eastAsiaTheme="minorEastAsia"/>
        </w:rPr>
        <w:t xml:space="preserve"> (arrière UI) le graphique sera 5 fois plus long que la position </w:t>
      </w:r>
      <m:oMath>
        <m:r>
          <w:rPr>
            <w:rFonts w:ascii="Cambria Math" w:eastAsiaTheme="minorEastAsia" w:hAnsi="Cambria Math"/>
          </w:rPr>
          <m:t>(×1)</m:t>
        </m:r>
      </m:oMath>
      <w:r w:rsidRPr="00BF370B">
        <w:rPr>
          <w:rFonts w:eastAsiaTheme="minorEastAsia"/>
        </w:rPr>
        <w:t xml:space="preserve"> avec 5 arrêts lors de l’impression.</w:t>
      </w:r>
    </w:p>
    <w:p w:rsidR="00BF370B" w:rsidRDefault="00BF370B" w:rsidP="00BF370B">
      <w:pPr>
        <w:pStyle w:val="Paragraphedeliste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Tant que le voyant sous « start » allumé, l’impression ou les mesures ne sont pas terminées.</w:t>
      </w:r>
    </w:p>
    <w:p w:rsidR="00BF370B" w:rsidRDefault="00BF370B" w:rsidP="00BF370B">
      <w:pPr>
        <w:pStyle w:val="Paragraphedeliste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Bouton FEED : avance papier (à n’utiliser que si le voyant rouge est éteint)</w:t>
      </w:r>
    </w:p>
    <w:p w:rsidR="00BF370B" w:rsidRDefault="00BF370B" w:rsidP="00BF370B">
      <w:pPr>
        <w:pStyle w:val="Titre3"/>
        <w:rPr>
          <w:rFonts w:eastAsiaTheme="minorEastAsia"/>
        </w:rPr>
      </w:pPr>
      <w:r>
        <w:rPr>
          <w:rFonts w:eastAsiaTheme="minorEastAsia"/>
        </w:rPr>
        <w:t>Position du palpeur / pièce</w:t>
      </w:r>
    </w:p>
    <w:p w:rsidR="00BF370B" w:rsidRDefault="00BF370B" w:rsidP="00BF370B">
      <w:pPr>
        <w:pStyle w:val="Paragraphedeliste"/>
        <w:numPr>
          <w:ilvl w:val="0"/>
          <w:numId w:val="5"/>
        </w:numPr>
      </w:pPr>
      <w:r>
        <w:t>Le déplacement du palpeur doit être parallèle à la surface à mesurer.</w:t>
      </w:r>
    </w:p>
    <w:p w:rsidR="00BF370B" w:rsidRDefault="00BF370B" w:rsidP="00BF370B">
      <w:pPr>
        <w:pStyle w:val="Paragraphedeliste"/>
        <w:numPr>
          <w:ilvl w:val="0"/>
          <w:numId w:val="5"/>
        </w:numPr>
      </w:pPr>
      <w:r>
        <w:t>Le palpage doit être fait perpendiculairement au sens de l’usinage.</w:t>
      </w:r>
    </w:p>
    <w:p w:rsidR="00BF370B" w:rsidRDefault="00BF370B" w:rsidP="00BF370B">
      <w:pPr>
        <w:pStyle w:val="Paragraphedeliste"/>
        <w:numPr>
          <w:ilvl w:val="0"/>
          <w:numId w:val="5"/>
        </w:numPr>
      </w:pPr>
      <w:r>
        <w:t>Vérifier que le palpeur est bien en contact avec la surface de la pièce.</w:t>
      </w:r>
    </w:p>
    <w:p w:rsidR="00BF370B" w:rsidRDefault="00BF370B" w:rsidP="00BF370B">
      <w:pPr>
        <w:pStyle w:val="Titre3"/>
      </w:pPr>
      <w:r>
        <w:t>Prise des mesures</w:t>
      </w:r>
    </w:p>
    <w:p w:rsidR="00BF370B" w:rsidRDefault="00BF370B" w:rsidP="00BF370B">
      <w:pPr>
        <w:pStyle w:val="Paragraphedeliste"/>
        <w:numPr>
          <w:ilvl w:val="0"/>
          <w:numId w:val="6"/>
        </w:numPr>
      </w:pPr>
      <w:r>
        <w:t>Sélectionner les paramètres et graphiques désirés.</w:t>
      </w:r>
    </w:p>
    <w:p w:rsidR="00BF370B" w:rsidRPr="00BF370B" w:rsidRDefault="00BF370B" w:rsidP="00BF370B">
      <w:pPr>
        <w:pStyle w:val="Paragraphedeliste"/>
        <w:numPr>
          <w:ilvl w:val="0"/>
          <w:numId w:val="6"/>
        </w:numPr>
      </w:pPr>
      <w:r>
        <w:t>Choisir la valeur de coupure (ou longueur d’élévation). Voir tableau Notice.</w:t>
      </w:r>
    </w:p>
    <w:p w:rsidR="00BF370B" w:rsidRDefault="00BF370B" w:rsidP="00BF370B">
      <w:pPr>
        <w:rPr>
          <w:rFonts w:eastAsiaTheme="minorEastAsia"/>
        </w:rPr>
      </w:pPr>
    </w:p>
    <w:p w:rsidR="00BF370B" w:rsidRPr="00BF370B" w:rsidRDefault="00BF370B" w:rsidP="00BF370B">
      <w:pPr>
        <w:rPr>
          <w:rFonts w:eastAsiaTheme="minorEastAsia"/>
        </w:rPr>
      </w:pPr>
    </w:p>
    <w:sectPr w:rsidR="00BF370B" w:rsidRPr="00BF370B" w:rsidSect="00C53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E08"/>
    <w:multiLevelType w:val="hybridMultilevel"/>
    <w:tmpl w:val="DDB03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03223"/>
    <w:multiLevelType w:val="hybridMultilevel"/>
    <w:tmpl w:val="69E87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91946"/>
    <w:multiLevelType w:val="hybridMultilevel"/>
    <w:tmpl w:val="8BFE22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D6414"/>
    <w:multiLevelType w:val="hybridMultilevel"/>
    <w:tmpl w:val="58787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6636A"/>
    <w:multiLevelType w:val="hybridMultilevel"/>
    <w:tmpl w:val="3A5E9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F100C"/>
    <w:multiLevelType w:val="hybridMultilevel"/>
    <w:tmpl w:val="7E3AF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/>
  <w:rsids>
    <w:rsidRoot w:val="001C40BB"/>
    <w:rsid w:val="001C40BB"/>
    <w:rsid w:val="00BF370B"/>
    <w:rsid w:val="00C5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A51"/>
  </w:style>
  <w:style w:type="paragraph" w:styleId="Titre1">
    <w:name w:val="heading 1"/>
    <w:basedOn w:val="Normal"/>
    <w:next w:val="Normal"/>
    <w:link w:val="Titre1Car"/>
    <w:uiPriority w:val="9"/>
    <w:qFormat/>
    <w:rsid w:val="001C40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4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40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40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C4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C40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C40B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C40B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4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0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312</Words>
  <Characters>1719</Characters>
  <Application>Microsoft Office Word</Application>
  <DocSecurity>0</DocSecurity>
  <Lines>14</Lines>
  <Paragraphs>4</Paragraphs>
  <ScaleCrop>false</ScaleCrop>
  <Company>Conseil Regional de Bourgogne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Conseil Regional de Bourgogne</dc:creator>
  <cp:lastModifiedBy>asa0102</cp:lastModifiedBy>
  <cp:revision>2</cp:revision>
  <dcterms:created xsi:type="dcterms:W3CDTF">2018-02-01T17:21:00Z</dcterms:created>
  <dcterms:modified xsi:type="dcterms:W3CDTF">2018-02-01T17:56:00Z</dcterms:modified>
</cp:coreProperties>
</file>